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b w:val="0"/>
          <w:bCs w:val="0"/>
          <w:sz w:val="24"/>
          <w:szCs w:val="24"/>
        </w:rPr>
        <w:t>1、施工现场保洁</w:t>
      </w:r>
      <w:r>
        <w:rPr>
          <w:rFonts w:hint="eastAsia" w:ascii="宋体" w:hAnsi="宋体"/>
          <w:b w:val="0"/>
          <w:bCs w:val="0"/>
          <w:sz w:val="24"/>
          <w:szCs w:val="24"/>
        </w:rPr>
        <w:cr/>
      </w:r>
      <w:r>
        <w:rPr>
          <w:rFonts w:hint="eastAsia" w:ascii="宋体" w:hAnsi="宋体"/>
          <w:b w:val="0"/>
          <w:bCs w:val="0"/>
          <w:sz w:val="24"/>
          <w:szCs w:val="24"/>
        </w:rPr>
        <w:t>　　（1）施工区内派清扫班每日进行定时清扫，及时洒水，确保路面清洁；日常车辆进料必须对车辆进行冲洗，保证灰土不带出工地。生活区、办公区由保洁员每天进行日常清扫工作；</w:t>
      </w:r>
      <w:r>
        <w:rPr>
          <w:rFonts w:hint="eastAsia" w:ascii="宋体" w:hAnsi="宋体"/>
          <w:b w:val="0"/>
          <w:bCs w:val="0"/>
          <w:sz w:val="24"/>
          <w:szCs w:val="24"/>
        </w:rPr>
        <w:cr/>
      </w:r>
      <w:r>
        <w:rPr>
          <w:rFonts w:hint="eastAsia" w:ascii="宋体" w:hAnsi="宋体"/>
          <w:b w:val="0"/>
          <w:bCs w:val="0"/>
          <w:sz w:val="24"/>
          <w:szCs w:val="24"/>
        </w:rPr>
        <w:t>　　①每日进行1至2次清扫，清扫的灰尘和垃圾必须及时处理至垃圾存放点，不得滞留；</w:t>
      </w:r>
      <w:r>
        <w:rPr>
          <w:rFonts w:hint="eastAsia" w:ascii="宋体" w:hAnsi="宋体"/>
          <w:b w:val="0"/>
          <w:bCs w:val="0"/>
          <w:sz w:val="24"/>
          <w:szCs w:val="24"/>
        </w:rPr>
        <w:cr/>
      </w:r>
      <w:r>
        <w:rPr>
          <w:rFonts w:hint="eastAsia" w:ascii="宋体" w:hAnsi="宋体"/>
          <w:b w:val="0"/>
          <w:bCs w:val="0"/>
          <w:sz w:val="24"/>
          <w:szCs w:val="24"/>
        </w:rPr>
        <w:t>　　②在清扫前，必须对路面、地面进行洒水，防止清扫时产生扬尘而污染周边环境；</w:t>
      </w:r>
      <w:r>
        <w:rPr>
          <w:rFonts w:hint="eastAsia" w:ascii="宋体" w:hAnsi="宋体"/>
          <w:b w:val="0"/>
          <w:bCs w:val="0"/>
          <w:sz w:val="24"/>
          <w:szCs w:val="24"/>
        </w:rPr>
        <w:cr/>
      </w:r>
      <w:r>
        <w:rPr>
          <w:rFonts w:hint="eastAsia" w:ascii="宋体" w:hAnsi="宋体"/>
          <w:b w:val="0"/>
          <w:bCs w:val="0"/>
          <w:sz w:val="24"/>
          <w:szCs w:val="24"/>
        </w:rPr>
        <w:t>　　③车辆进料必须进行登记，车辆出门必须进行清洗，入料车辆拒不执行洗车，一律不予放行，并及时报告项目部；</w:t>
      </w:r>
      <w:r>
        <w:rPr>
          <w:rFonts w:hint="eastAsia" w:ascii="宋体" w:hAnsi="宋体"/>
          <w:b w:val="0"/>
          <w:bCs w:val="0"/>
          <w:sz w:val="24"/>
          <w:szCs w:val="24"/>
        </w:rPr>
        <w:cr/>
      </w:r>
      <w:r>
        <w:rPr>
          <w:rFonts w:hint="eastAsia" w:ascii="宋体" w:hAnsi="宋体"/>
          <w:b w:val="0"/>
          <w:bCs w:val="0"/>
          <w:sz w:val="24"/>
          <w:szCs w:val="24"/>
        </w:rPr>
        <w:t>　　④做好保卫工作，与本工程无关的扬尘污染源禁止带进工地；</w:t>
      </w:r>
      <w:r>
        <w:rPr>
          <w:rFonts w:hint="eastAsia" w:ascii="宋体" w:hAnsi="宋体"/>
          <w:b w:val="0"/>
          <w:bCs w:val="0"/>
          <w:sz w:val="24"/>
          <w:szCs w:val="24"/>
        </w:rPr>
        <w:cr/>
      </w:r>
      <w:r>
        <w:rPr>
          <w:rFonts w:hint="eastAsia" w:ascii="宋体" w:hAnsi="宋体"/>
          <w:b w:val="0"/>
          <w:bCs w:val="0"/>
          <w:sz w:val="24"/>
          <w:szCs w:val="24"/>
        </w:rPr>
        <w:t>　2、垃圾及材料运输管理</w:t>
      </w:r>
      <w:r>
        <w:rPr>
          <w:rFonts w:hint="eastAsia" w:ascii="宋体" w:hAnsi="宋体"/>
          <w:b w:val="0"/>
          <w:bCs w:val="0"/>
          <w:sz w:val="24"/>
          <w:szCs w:val="24"/>
        </w:rPr>
        <w:cr/>
      </w:r>
      <w:r>
        <w:rPr>
          <w:rFonts w:hint="eastAsia" w:ascii="宋体" w:hAnsi="宋体"/>
          <w:b w:val="0"/>
          <w:bCs w:val="0"/>
          <w:sz w:val="24"/>
          <w:szCs w:val="24"/>
        </w:rPr>
        <w:t>　　垃圾及砂石等材料的运输，能导致在运输途中的撒、漏、扬等不良现象，造成扬尘污染和其它环境影响，必须实施控制。</w:t>
      </w:r>
      <w:r>
        <w:rPr>
          <w:rFonts w:hint="eastAsia" w:ascii="宋体" w:hAnsi="宋体"/>
          <w:b w:val="0"/>
          <w:bCs w:val="0"/>
          <w:sz w:val="24"/>
          <w:szCs w:val="24"/>
        </w:rPr>
        <w:cr/>
      </w:r>
      <w:r>
        <w:rPr>
          <w:rFonts w:hint="eastAsia" w:ascii="宋体" w:hAnsi="宋体"/>
          <w:b w:val="0"/>
          <w:bCs w:val="0"/>
          <w:sz w:val="24"/>
          <w:szCs w:val="24"/>
        </w:rPr>
        <w:t xml:space="preserve">    （1）垃圾的清运和砂石材料的进场必须由车厢自动翻盖的车辆实施封闭运输，无此设备的车辆禁止进场运输；</w:t>
      </w:r>
      <w:r>
        <w:rPr>
          <w:rFonts w:hint="eastAsia" w:ascii="宋体" w:hAnsi="宋体"/>
          <w:b w:val="0"/>
          <w:bCs w:val="0"/>
          <w:sz w:val="24"/>
          <w:szCs w:val="24"/>
        </w:rPr>
        <w:cr/>
      </w:r>
      <w:r>
        <w:rPr>
          <w:rFonts w:hint="eastAsia" w:ascii="宋体" w:hAnsi="宋体"/>
          <w:b w:val="0"/>
          <w:bCs w:val="0"/>
          <w:sz w:val="24"/>
          <w:szCs w:val="24"/>
        </w:rPr>
        <w:t>　　（2）禁止超载，必须保证车厢封闭完整，不留漏缝；</w:t>
      </w:r>
      <w:r>
        <w:rPr>
          <w:rFonts w:hint="eastAsia" w:ascii="宋体" w:hAnsi="宋体"/>
          <w:b w:val="0"/>
          <w:bCs w:val="0"/>
          <w:sz w:val="24"/>
          <w:szCs w:val="24"/>
        </w:rPr>
        <w:cr/>
      </w:r>
      <w:r>
        <w:rPr>
          <w:rFonts w:hint="eastAsia" w:ascii="宋体" w:hAnsi="宋体"/>
          <w:b w:val="0"/>
          <w:bCs w:val="0"/>
          <w:sz w:val="24"/>
          <w:szCs w:val="24"/>
        </w:rPr>
        <w:t>　　（3）车辆出门必须用水冲洗；</w:t>
      </w:r>
      <w:r>
        <w:rPr>
          <w:rFonts w:hint="eastAsia" w:ascii="宋体" w:hAnsi="宋体"/>
          <w:b w:val="0"/>
          <w:bCs w:val="0"/>
          <w:sz w:val="24"/>
          <w:szCs w:val="24"/>
        </w:rPr>
        <w:cr/>
      </w:r>
      <w:r>
        <w:rPr>
          <w:rFonts w:hint="eastAsia" w:ascii="宋体" w:hAnsi="宋体"/>
          <w:b w:val="0"/>
          <w:bCs w:val="0"/>
          <w:sz w:val="24"/>
          <w:szCs w:val="24"/>
        </w:rPr>
        <w:t>　　（4）自动反倒时必须缓慢进行，禁止猛加油门而造成排气管冲灰产生扬尘。</w:t>
      </w:r>
      <w:r>
        <w:rPr>
          <w:rFonts w:hint="eastAsia" w:ascii="宋体" w:hAnsi="宋体"/>
          <w:b w:val="0"/>
          <w:bCs w:val="0"/>
          <w:sz w:val="24"/>
          <w:szCs w:val="24"/>
        </w:rPr>
        <w:cr/>
      </w:r>
      <w:r>
        <w:rPr>
          <w:rFonts w:hint="eastAsia" w:ascii="宋体" w:hAnsi="宋体"/>
          <w:b w:val="0"/>
          <w:bCs w:val="0"/>
          <w:sz w:val="24"/>
          <w:szCs w:val="24"/>
        </w:rPr>
        <w:t>　　3、露天材料堆放管理</w:t>
      </w:r>
      <w:r>
        <w:rPr>
          <w:rFonts w:hint="eastAsia" w:ascii="宋体" w:hAnsi="宋体"/>
          <w:b w:val="0"/>
          <w:bCs w:val="0"/>
          <w:sz w:val="24"/>
          <w:szCs w:val="24"/>
        </w:rPr>
        <w:cr/>
      </w:r>
      <w:r>
        <w:rPr>
          <w:rFonts w:hint="eastAsia" w:ascii="宋体" w:hAnsi="宋体"/>
          <w:b w:val="0"/>
          <w:bCs w:val="0"/>
          <w:sz w:val="24"/>
          <w:szCs w:val="24"/>
        </w:rPr>
        <w:t>　　钢筋、黄砂、石子等均为工地露天堆放材料，如管理不好，将产生钢筋粉飞扬、砂石尘飞扬等粉尘污染，因此必须加以控制。</w:t>
      </w:r>
      <w:r>
        <w:rPr>
          <w:rFonts w:hint="eastAsia" w:ascii="宋体" w:hAnsi="宋体"/>
          <w:b w:val="0"/>
          <w:bCs w:val="0"/>
          <w:sz w:val="24"/>
          <w:szCs w:val="24"/>
        </w:rPr>
        <w:cr/>
      </w:r>
      <w:r>
        <w:rPr>
          <w:rFonts w:hint="eastAsia" w:ascii="宋体" w:hAnsi="宋体"/>
          <w:b w:val="0"/>
          <w:bCs w:val="0"/>
          <w:sz w:val="24"/>
          <w:szCs w:val="24"/>
        </w:rPr>
        <w:t>　　（1）严格控制成型钢筋进场，钢</w:t>
      </w:r>
      <w:bookmarkStart w:id="0" w:name="_GoBack"/>
      <w:bookmarkEnd w:id="0"/>
      <w:r>
        <w:rPr>
          <w:rFonts w:hint="eastAsia" w:ascii="宋体" w:hAnsi="宋体"/>
          <w:b w:val="0"/>
          <w:bCs w:val="0"/>
          <w:sz w:val="24"/>
          <w:szCs w:val="24"/>
        </w:rPr>
        <w:t>筋进场后产即整理归堆上架，做好标识；</w:t>
      </w:r>
      <w:r>
        <w:rPr>
          <w:rFonts w:hint="eastAsia" w:ascii="宋体" w:hAnsi="宋体"/>
          <w:b w:val="0"/>
          <w:bCs w:val="0"/>
          <w:sz w:val="24"/>
          <w:szCs w:val="24"/>
        </w:rPr>
        <w:cr/>
      </w:r>
      <w:r>
        <w:rPr>
          <w:rFonts w:hint="eastAsia" w:ascii="宋体" w:hAnsi="宋体"/>
          <w:b w:val="0"/>
          <w:bCs w:val="0"/>
          <w:sz w:val="24"/>
          <w:szCs w:val="24"/>
        </w:rPr>
        <w:t>　　（2）石子、黄砂堆放在制定位置，控制进料量，做到随到随用，不得大量囤积；</w:t>
      </w:r>
      <w:r>
        <w:rPr>
          <w:rFonts w:hint="eastAsia" w:ascii="宋体" w:hAnsi="宋体"/>
          <w:b w:val="0"/>
          <w:bCs w:val="0"/>
          <w:sz w:val="24"/>
          <w:szCs w:val="24"/>
        </w:rPr>
        <w:cr/>
      </w:r>
      <w:r>
        <w:rPr>
          <w:rFonts w:hint="eastAsia" w:ascii="宋体" w:hAnsi="宋体"/>
          <w:b w:val="0"/>
          <w:bCs w:val="0"/>
          <w:sz w:val="24"/>
          <w:szCs w:val="24"/>
        </w:rPr>
        <w:t>　　（3）石子、黄砂必须堆积方正，底脚整齐、干净，并将周边及上方拍平压实，如过分干燥，必须及时洒水；</w:t>
      </w:r>
      <w:r>
        <w:rPr>
          <w:rFonts w:hint="eastAsia" w:ascii="宋体" w:hAnsi="宋体"/>
          <w:b w:val="0"/>
          <w:bCs w:val="0"/>
          <w:sz w:val="24"/>
          <w:szCs w:val="24"/>
        </w:rPr>
        <w:cr/>
      </w:r>
      <w:r>
        <w:rPr>
          <w:rFonts w:hint="eastAsia" w:ascii="宋体" w:hAnsi="宋体"/>
          <w:b w:val="0"/>
          <w:bCs w:val="0"/>
          <w:sz w:val="24"/>
          <w:szCs w:val="24"/>
        </w:rPr>
        <w:t>　　（二）阶段性管理</w:t>
      </w:r>
      <w:r>
        <w:rPr>
          <w:rFonts w:hint="eastAsia" w:ascii="宋体" w:hAnsi="宋体"/>
          <w:b w:val="0"/>
          <w:bCs w:val="0"/>
          <w:sz w:val="24"/>
          <w:szCs w:val="24"/>
        </w:rPr>
        <w:cr/>
      </w:r>
      <w:r>
        <w:rPr>
          <w:rFonts w:hint="eastAsia" w:ascii="宋体" w:hAnsi="宋体"/>
          <w:b w:val="0"/>
          <w:bCs w:val="0"/>
          <w:sz w:val="24"/>
          <w:szCs w:val="24"/>
        </w:rPr>
        <w:t>　　在加强基础设施日常管理同时，必须按以下五个阶段进行动态管理，由负责人定期或不定期做好扬尘污染的监控工作。</w:t>
      </w:r>
      <w:r>
        <w:rPr>
          <w:rFonts w:hint="eastAsia" w:ascii="宋体" w:hAnsi="宋体"/>
          <w:b w:val="0"/>
          <w:bCs w:val="0"/>
          <w:sz w:val="24"/>
          <w:szCs w:val="24"/>
        </w:rPr>
        <w:cr/>
      </w:r>
      <w:r>
        <w:rPr>
          <w:rFonts w:hint="eastAsia" w:ascii="宋体" w:hAnsi="宋体"/>
          <w:b w:val="0"/>
          <w:bCs w:val="0"/>
          <w:sz w:val="24"/>
          <w:szCs w:val="24"/>
        </w:rPr>
        <w:t>　　（1）施工范围进行封闭施工，保持施工场地整洁、整齐、平顺、美观；</w:t>
      </w:r>
      <w:r>
        <w:rPr>
          <w:rFonts w:hint="eastAsia" w:ascii="宋体" w:hAnsi="宋体"/>
          <w:b w:val="0"/>
          <w:bCs w:val="0"/>
          <w:sz w:val="24"/>
          <w:szCs w:val="24"/>
        </w:rPr>
        <w:cr/>
      </w:r>
      <w:r>
        <w:rPr>
          <w:rFonts w:hint="eastAsia" w:ascii="宋体" w:hAnsi="宋体"/>
          <w:b w:val="0"/>
          <w:bCs w:val="0"/>
          <w:sz w:val="24"/>
          <w:szCs w:val="24"/>
        </w:rPr>
        <w:t>　　（2）将工地进出口用砼进行硬化，并设置冲洗设备等，施工运输车辆、设备出工地前必须作除尘、除泥处理，防止出场车辆将泥土、尘土带入道路；</w:t>
      </w:r>
      <w:r>
        <w:rPr>
          <w:rFonts w:hint="eastAsia" w:ascii="宋体" w:hAnsi="宋体"/>
          <w:b w:val="0"/>
          <w:bCs w:val="0"/>
          <w:sz w:val="24"/>
          <w:szCs w:val="24"/>
        </w:rPr>
        <w:cr/>
      </w:r>
      <w:r>
        <w:rPr>
          <w:rFonts w:hint="eastAsia" w:ascii="宋体" w:hAnsi="宋体"/>
          <w:b w:val="0"/>
          <w:bCs w:val="0"/>
          <w:sz w:val="24"/>
          <w:szCs w:val="24"/>
        </w:rPr>
        <w:t>　　（3）风速四级以上易产生扬尘时，要采取有效措施，防止尘土飞散；</w:t>
      </w:r>
      <w:r>
        <w:rPr>
          <w:rFonts w:hint="eastAsia" w:ascii="宋体" w:hAnsi="宋体"/>
          <w:b w:val="0"/>
          <w:bCs w:val="0"/>
          <w:sz w:val="24"/>
          <w:szCs w:val="24"/>
        </w:rPr>
        <w:cr/>
      </w:r>
      <w:r>
        <w:rPr>
          <w:rFonts w:hint="eastAsia" w:ascii="宋体" w:hAnsi="宋体"/>
          <w:b w:val="0"/>
          <w:bCs w:val="0"/>
          <w:sz w:val="24"/>
          <w:szCs w:val="24"/>
        </w:rPr>
        <w:t>　　（4）对可能产生粉尘的施工，采取先洒水或在施工中喷水的办法减少粉尘的产生，尽可能选用环保的低排放施工机械，并在排气口下方的地面浇水冲洗干净，防止排气将尘土扬起飞散；</w:t>
      </w:r>
      <w:r>
        <w:rPr>
          <w:rFonts w:hint="eastAsia" w:ascii="宋体" w:hAnsi="宋体"/>
          <w:b w:val="0"/>
          <w:bCs w:val="0"/>
          <w:sz w:val="24"/>
          <w:szCs w:val="24"/>
        </w:rPr>
        <w:cr/>
      </w:r>
      <w:r>
        <w:rPr>
          <w:rFonts w:hint="eastAsia" w:ascii="宋体" w:hAnsi="宋体"/>
          <w:b w:val="0"/>
          <w:bCs w:val="0"/>
          <w:sz w:val="24"/>
          <w:szCs w:val="24"/>
        </w:rPr>
        <w:t>　　（5）认真落实“门前三包”责任制；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MDM1OWJjMjA4MTU3Yjc1NzI2MTY3ZmFhOGYwMzQifQ=="/>
  </w:docVars>
  <w:rsids>
    <w:rsidRoot w:val="00000000"/>
    <w:rsid w:val="3BE7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Ao</cp:lastModifiedBy>
  <dcterms:modified xsi:type="dcterms:W3CDTF">2023-03-17T08:53:55Z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45BF044E3B9445E69258053D3C120374</vt:lpwstr>
  </property>
</Properties>
</file>